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F02" w:rsidRPr="00FC0F02" w:rsidRDefault="00FC0F02" w:rsidP="00FC0F02">
      <w:pPr>
        <w:shd w:val="clear" w:color="auto" w:fill="EEE8DD"/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</w:pPr>
      <w:r w:rsidRPr="00FC0F02"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  <w:t>Изомерия и номенклатура спиртов.</w:t>
      </w:r>
    </w:p>
    <w:tbl>
      <w:tblPr>
        <w:tblW w:w="97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0"/>
      </w:tblGrid>
      <w:tr w:rsidR="00FC0F02" w:rsidRPr="00FC0F02" w:rsidTr="00FC0F02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Спиртами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называют соединения, содержащие одну или несколько гидроксильных групп, непосредственно связанных с углеводородным радикалом.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Классификация спиртов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Спирты классифицируют по различным структурным признакам.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1.     По числу гидроксильных групп спирты подразделяются 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одноатомные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(одна группа 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Например, С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OH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метанол,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OH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этанол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многоатомные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(две и более групп 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название многоатомных спиртов - 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полиолы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диолы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триолы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Примеры: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двухатомный спирт –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этиленгликоль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(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этандиол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HO–СH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–CH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–OH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трехатомный спирт – 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  <w:lang w:eastAsia="ru-RU"/>
              </w:rPr>
              <w:t>глицерин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(пропантриол-1,2,3)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lang w:eastAsia="ru-RU"/>
              </w:rPr>
              <w:t>HO–СH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lang w:eastAsia="ru-RU"/>
              </w:rPr>
              <w:t>–С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lang w:eastAsia="ru-RU"/>
              </w:rPr>
              <w:t>Н(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lang w:eastAsia="ru-RU"/>
              </w:rPr>
              <w:t>ОН)–CH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lang w:eastAsia="ru-RU"/>
              </w:rPr>
              <w:t>–OH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Двухатомные спирты с двумя </w:t>
            </w:r>
            <w:proofErr w:type="spellStart"/>
            <w:proofErr w:type="gram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ОН-группами</w:t>
            </w:r>
            <w:proofErr w:type="spellEnd"/>
            <w:proofErr w:type="gram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 одном и том же атоме углерода R–CH(OH)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неустойчивы и, отщепляя воду, сразу же превращаются в альдегиды R–CH=O. Спирты R–C(OH)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не существуют.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 xml:space="preserve">2.     В зависимости от того, с каким атомом углерода (первичным, вторичным или третичным) 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>связана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>гидроксигруппа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>, различают спирты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R–CH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–OH,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вторичные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R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CH–OH,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третичные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R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C–OH.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Например:</w:t>
            </w:r>
          </w:p>
          <w:p w:rsidR="00FC0F02" w:rsidRPr="00FC0F02" w:rsidRDefault="00FC0F02" w:rsidP="00FC0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>
                <w:rPr>
                  <w:rFonts w:ascii="Times New Roman" w:eastAsia="Times New Roman" w:hAnsi="Times New Roman" w:cs="Times New Roman"/>
                  <w:noProof/>
                  <w:color w:val="663399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5267325" cy="2009775"/>
                    <wp:effectExtent l="19050" t="0" r="9525" b="0"/>
                    <wp:docPr id="1" name="Рисунок 1" descr="https://lh5.googleusercontent.com/-d4lRY_TWrxQ/VXnl6h4ZE9I/AAAAAAAAJbk/uvTR2QQ-y-Q/w553-h211-no/%25D0%25BB3.jpg">
                      <a:hlinkClick xmlns:a="http://schemas.openxmlformats.org/drawingml/2006/main" r:id="rId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lh5.googleusercontent.com/-d4lRY_TWrxQ/VXnl6h4ZE9I/AAAAAAAAJbk/uvTR2QQ-y-Q/w553-h211-no/%25D0%25BB3.jpg">
                              <a:hlinkClick r:id="rId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267325" cy="2009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C0F02">
                <w:rPr>
                  <w:rFonts w:ascii="Times New Roman" w:eastAsia="Times New Roman" w:hAnsi="Times New Roman" w:cs="Times New Roman"/>
                  <w:color w:val="663399"/>
                  <w:sz w:val="24"/>
                  <w:szCs w:val="24"/>
                  <w:u w:val="single"/>
                  <w:lang w:eastAsia="ru-RU"/>
                </w:rPr>
                <w:br/>
              </w:r>
            </w:hyperlink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hyperlink r:id="rId6" w:tgtFrame="_blank" w:history="1">
              <w:r w:rsidRPr="00FC0F02">
                <w:rPr>
                  <w:rFonts w:ascii="Times New Roman" w:eastAsia="Times New Roman" w:hAnsi="Times New Roman" w:cs="Times New Roman"/>
                  <w:i/>
                  <w:iCs/>
                  <w:color w:val="663399"/>
                  <w:sz w:val="24"/>
                  <w:szCs w:val="24"/>
                  <w:u w:val="single"/>
                  <w:lang w:eastAsia="ru-RU"/>
                </w:rPr>
                <w:t>Типы атомов углерода</w:t>
              </w:r>
            </w:hyperlink>
          </w:p>
          <w:p w:rsidR="00FC0F02" w:rsidRPr="00FC0F02" w:rsidRDefault="00FC0F02" w:rsidP="00FC0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многоатомных спиртах различают первичн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вторично- и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третичноспиртовые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группы. Например, молекула трехатомного спирта глицерина содержит две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первичноспиртовые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(HO–СH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–) и одну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вторичноспиртовую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(–С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Н(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ОН)–) группы.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 xml:space="preserve">3.     По строению радикалов, связанных с атомом кислорода, спирты подразделяются 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предельные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(например, СH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3 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CH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–OH)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непредельные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(CH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=CH–CH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–OH)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ароматические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(C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–OH)</w:t>
            </w:r>
          </w:p>
          <w:p w:rsidR="00FC0F02" w:rsidRPr="00FC0F02" w:rsidRDefault="00FC0F02" w:rsidP="00FC0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4143375" cy="971550"/>
                  <wp:effectExtent l="19050" t="0" r="9525" b="0"/>
                  <wp:docPr id="2" name="Рисунок 2" descr="https://sites.google.com/site/himulacom/_/rsrc/1315460516244/zvonok-na-urok/10-klass---tretij-god-obucenia/urok-no28-stroenie-predelnyh-odnoatomnyh-spirtov-izomeria-i-nomenklatura/029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ites.google.com/site/himulacom/_/rsrc/1315460516244/zvonok-na-urok/10-klass---tretij-god-obucenia/urok-no28-stroenie-predelnyh-odnoatomnyh-spirtov-izomeria-i-nomenklatura/029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Непредельные спирты с </w:t>
            </w:r>
            <w:proofErr w:type="spellStart"/>
            <w:proofErr w:type="gram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ОН-группой</w:t>
            </w:r>
            <w:proofErr w:type="spellEnd"/>
            <w:proofErr w:type="gram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 атоме углерода, соединенном с другим атомом двойной связью, очень неустойчивы и сразу же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изомеризуются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альдегиды или кетоны. 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Например,  виниловый   спирт   CH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=CH–OH   превращается   в  уксусный альдегид CH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–CH=O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Предельные одноатомные спирты</w:t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00"/>
                <w:sz w:val="24"/>
                <w:szCs w:val="24"/>
                <w:lang w:eastAsia="ru-RU"/>
              </w:rPr>
              <w:t>1. Определение</w:t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ПРЕДЕЛЬНЫЕ ОДНОАТОМНЫЕ СПИРТЫ</w:t>
            </w:r>
            <w:r w:rsidRPr="00FC0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кислородсодержащие органические вещества, производные предельных углеводородов, в которых один атом водорода замещён на функциональную группу (-</w:t>
            </w:r>
            <w:r w:rsidRPr="00FC0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OH</w:t>
            </w:r>
            <w:r w:rsidRPr="00FC0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6062"/>
            </w:tblGrid>
            <w:tr w:rsidR="00FC0F02" w:rsidRPr="00FC0F02" w:rsidTr="00FC0F02">
              <w:trPr>
                <w:jc w:val="center"/>
              </w:trPr>
              <w:tc>
                <w:tcPr>
                  <w:tcW w:w="606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Общая формула:        </w:t>
                  </w:r>
                </w:p>
                <w:p w:rsidR="00FC0F02" w:rsidRPr="00FC0F02" w:rsidRDefault="00FC0F02" w:rsidP="00FC0F02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C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val="en-US" w:eastAsia="ru-RU"/>
                    </w:rPr>
                    <w:t>n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H</w:t>
                  </w:r>
                  <w:proofErr w:type="spellEnd"/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val="en-US" w:eastAsia="ru-RU"/>
                    </w:rPr>
                    <w:t>n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+1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OH 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или    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ROH 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 или     </w:t>
                  </w:r>
                  <w:proofErr w:type="spellStart"/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C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val="en-US" w:eastAsia="ru-RU"/>
                    </w:rPr>
                    <w:t>n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H</w:t>
                  </w:r>
                  <w:proofErr w:type="spellEnd"/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val="en-US" w:eastAsia="ru-RU"/>
                    </w:rPr>
                    <w:t>n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+2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O</w:t>
                  </w:r>
                </w:p>
              </w:tc>
            </w:tr>
          </w:tbl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00"/>
                <w:sz w:val="24"/>
                <w:szCs w:val="24"/>
                <w:lang w:eastAsia="ru-RU"/>
              </w:rPr>
              <w:t>2. Гомологический ряд</w:t>
            </w:r>
          </w:p>
          <w:p w:rsidR="00FC0F02" w:rsidRPr="00FC0F02" w:rsidRDefault="00FC0F02" w:rsidP="00FC0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5343525" cy="2895600"/>
                  <wp:effectExtent l="19050" t="0" r="9525" b="0"/>
                  <wp:docPr id="3" name="Рисунок 3" descr="https://lh5.googleusercontent.com/-u0a-yXzfARs/VXnnHmxXDcI/AAAAAAAAJb4/euVIvSQn29g/w561-h304-no/%25D0%25BB4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5.googleusercontent.com/-u0a-yXzfARs/VXnnHmxXDcI/AAAAAAAAJb4/euVIvSQn29g/w561-h304-no/%25D0%25BB4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3525" cy="2895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02" w:rsidRPr="00FC0F02" w:rsidRDefault="00FC0F02" w:rsidP="00FC0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8325" w:type="dxa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088"/>
              <w:gridCol w:w="2164"/>
              <w:gridCol w:w="4073"/>
            </w:tblGrid>
            <w:tr w:rsidR="00FC0F02" w:rsidRPr="00FC0F02" w:rsidTr="00FC0F02">
              <w:trPr>
                <w:tblCellSpacing w:w="7" w:type="dxa"/>
                <w:jc w:val="center"/>
              </w:trPr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Простейшие спирты</w:t>
                  </w:r>
                </w:p>
              </w:tc>
            </w:tr>
            <w:tr w:rsidR="00FC0F02" w:rsidRPr="00FC0F02" w:rsidTr="00FC0F02">
              <w:trPr>
                <w:tblCellSpacing w:w="7" w:type="dxa"/>
                <w:jc w:val="center"/>
              </w:trPr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</w:t>
                  </w: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Формула</w:t>
                  </w:r>
                </w:p>
              </w:tc>
              <w:tc>
                <w:tcPr>
                  <w:tcW w:w="2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Модели</w:t>
                  </w:r>
                </w:p>
              </w:tc>
            </w:tr>
            <w:tr w:rsidR="00FC0F02" w:rsidRPr="00FC0F02" w:rsidTr="00FC0F02">
              <w:trPr>
                <w:tblCellSpacing w:w="7" w:type="dxa"/>
                <w:jc w:val="center"/>
              </w:trPr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Метиловый спирт</w:t>
                  </w: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(метанол)</w:t>
                  </w: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CH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vertAlign w:val="subscript"/>
                      <w:lang w:eastAsia="ru-RU"/>
                    </w:rPr>
                    <w:t>3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-OH</w:t>
                  </w:r>
                </w:p>
              </w:tc>
              <w:tc>
                <w:tcPr>
                  <w:tcW w:w="2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63399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38350" cy="666750"/>
                        <wp:effectExtent l="19050" t="0" r="0" b="0"/>
                        <wp:docPr id="4" name="Рисунок 4" descr="https://sites.google.com/site/himulacom/_/rsrc/1315460516244/zvonok-na-urok/10-klass---tretij-god-obucenia/urok-no28-stroenie-predelnyh-odnoatomnyh-spirtov-izomeria-i-nomenklatura/o211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sites.google.com/site/himulacom/_/rsrc/1315460516244/zvonok-na-urok/10-klass---tretij-god-obucenia/urok-no28-stroenie-predelnyh-odnoatomnyh-spirtov-izomeria-i-nomenklatura/o211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C0F02" w:rsidRPr="00FC0F02" w:rsidTr="00FC0F02">
              <w:trPr>
                <w:tblCellSpacing w:w="7" w:type="dxa"/>
                <w:jc w:val="center"/>
              </w:trPr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Этиловый спирт</w:t>
                  </w: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(этанол)</w:t>
                  </w: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CH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vertAlign w:val="subscript"/>
                      <w:lang w:eastAsia="ru-RU"/>
                    </w:rPr>
                    <w:t>3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CH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FC0F0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-OH</w:t>
                  </w:r>
                </w:p>
              </w:tc>
              <w:tc>
                <w:tcPr>
                  <w:tcW w:w="2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FC0F02" w:rsidRPr="00FC0F02" w:rsidRDefault="00FC0F02" w:rsidP="00FC0F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63399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276475" cy="666750"/>
                        <wp:effectExtent l="19050" t="0" r="9525" b="0"/>
                        <wp:docPr id="5" name="Рисунок 5" descr="https://sites.google.com/site/himulacom/_/rsrc/1315460516244/zvonok-na-urok/10-klass---tretij-god-obucenia/urok-no28-stroenie-predelnyh-odnoatomnyh-spirtov-izomeria-i-nomenklatura/o212.jp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sites.google.com/site/himulacom/_/rsrc/1315460516244/zvonok-na-urok/10-klass---tretij-god-obucenia/urok-no28-stroenie-predelnyh-odnoatomnyh-spirtov-izomeria-i-nomenklatura/o212.jp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647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00"/>
                <w:sz w:val="24"/>
                <w:szCs w:val="24"/>
                <w:lang w:eastAsia="ru-RU"/>
              </w:rPr>
              <w:t>3. Номенклатура спиртов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Систематические названия даются по названию углеводорода с добавлением суффикса 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цифры, указывающей положение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гидроксигруппы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(если это необходимо). Например:</w:t>
            </w:r>
          </w:p>
          <w:p w:rsidR="00FC0F02" w:rsidRPr="00FC0F02" w:rsidRDefault="00FC0F02" w:rsidP="00FC0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4486275" cy="533400"/>
                  <wp:effectExtent l="19050" t="0" r="9525" b="0"/>
                  <wp:docPr id="6" name="Рисунок 6" descr="https://sites.google.com/site/himulacom/_/rsrc/1315460516245/zvonok-na-urok/10-klass---tretij-god-obucenia/urok-no28-stroenie-predelnyh-odnoatomnyh-spirtov-izomeria-i-nomenklatura/o2121.gif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ites.google.com/site/himulacom/_/rsrc/1315460516245/zvonok-na-urok/10-klass---tretij-god-obucenia/urok-no28-stroenie-predelnyh-odnoatomnyh-spirtov-izomeria-i-nomenklatura/o2121.gif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62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Нумерация ведется от ближайшего к </w:t>
            </w:r>
            <w:proofErr w:type="spellStart"/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ОН-группе</w:t>
            </w:r>
            <w:proofErr w:type="spellEnd"/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конца цепи.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Цифра, отражающая местоположение </w:t>
            </w:r>
            <w:proofErr w:type="spellStart"/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ОН-группы</w:t>
            </w:r>
            <w:proofErr w:type="spellEnd"/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русском языке обычно ставится после суффикса "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другому способу (радикально-функциональная номенклатура) названия спиртов производят от названий радикалов с добавлением слова "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спирт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 В соответствии с этим способом приведенные выше соединения называют: метиловый спирт, этиловый спирт, 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-пропиловый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спирт СН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-ОН, изопропиловый спирт СН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ОН)-СН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CC0000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00"/>
                <w:sz w:val="24"/>
                <w:szCs w:val="24"/>
                <w:lang w:eastAsia="ru-RU"/>
              </w:rPr>
              <w:t>4. Изомерия спиртов</w:t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спиртов характерна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структурная изомерия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 изомерия положения </w:t>
            </w:r>
            <w:proofErr w:type="spellStart"/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ОН-группы</w:t>
            </w:r>
            <w:proofErr w:type="spellEnd"/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(начиная с С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Например:</w:t>
            </w:r>
          </w:p>
          <w:p w:rsidR="00FC0F02" w:rsidRPr="00FC0F02" w:rsidRDefault="00FC0F02" w:rsidP="00FC0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3314700" cy="752475"/>
                  <wp:effectExtent l="19050" t="0" r="0" b="0"/>
                  <wp:docPr id="7" name="Рисунок 7" descr="https://sites.google.com/site/himulacom/_/rsrc/1315460516245/zvonok-na-urok/10-klass---tretij-god-obucenia/urok-no28-stroenie-predelnyh-odnoatomnyh-spirtov-izomeria-i-nomenklatura/o2131.gif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ites.google.com/site/himulacom/_/rsrc/1315460516245/zvonok-na-urok/10-klass---tretij-god-obucenia/urok-no28-stroenie-predelnyh-odnoatomnyh-spirtov-izomeria-i-nomenklatura/o2131.gif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углеродного скелета 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(начиная с С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Например, изомеры углеродного скелета для C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9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OH:</w:t>
            </w:r>
          </w:p>
          <w:p w:rsidR="00FC0F02" w:rsidRPr="00FC0F02" w:rsidRDefault="00FC0F02" w:rsidP="00FC0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1495425" cy="1257300"/>
                  <wp:effectExtent l="19050" t="0" r="9525" b="0"/>
                  <wp:docPr id="8" name="Рисунок 8" descr="https://sites.google.com/site/himulacom/_/rsrc/1516119230630/zvonok-na-urok/10-klass---tretij-god-obucenia/urok-no28-stroenie-predelnyh-odnoatomnyh-spirtov-izomeria-i-nomenklatura/1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ites.google.com/site/himulacom/_/rsrc/1516119230630/zvonok-na-urok/10-klass---tretij-god-obucenia/urok-no28-stroenie-predelnyh-odnoatomnyh-spirtov-izomeria-i-nomenklatura/1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межклассовая изомерия с простыми эфирами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апример,</w:t>
            </w:r>
          </w:p>
          <w:p w:rsidR="00FC0F02" w:rsidRPr="00FC0F02" w:rsidRDefault="00FC0F02" w:rsidP="00FC0F0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этиловый спирт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СН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CH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–OH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и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диметиловый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эфир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CH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–O–CH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Возможна также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пространственная изомерия</w:t>
            </w:r>
            <w:r w:rsidRPr="00FC0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– оптическая.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0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Например, бутанол-2 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C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H(OH)СH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CH</w:t>
            </w:r>
            <w:r w:rsidRPr="00FC0F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молекуле которого второй атом углерода (выделен цветом) связан с четырьмя различными заместителями, существует в форме двух оптических изомеров.</w:t>
            </w:r>
            <w:proofErr w:type="gramEnd"/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0F02" w:rsidRPr="00FC0F02" w:rsidRDefault="00FC0F02" w:rsidP="00FC0F02">
      <w:pPr>
        <w:shd w:val="clear" w:color="auto" w:fill="EEE8DD"/>
        <w:spacing w:after="0" w:line="240" w:lineRule="auto"/>
        <w:outlineLvl w:val="2"/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</w:pPr>
      <w:r w:rsidRPr="00FC0F02"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  <w:lastRenderedPageBreak/>
        <w:t xml:space="preserve">Физические свойства спиртов. </w:t>
      </w:r>
    </w:p>
    <w:tbl>
      <w:tblPr>
        <w:tblW w:w="97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0"/>
      </w:tblGrid>
      <w:tr w:rsidR="00FC0F02" w:rsidRPr="00FC0F02" w:rsidTr="00FC0F02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Физические свойства</w:t>
            </w:r>
            <w:r w:rsidRPr="00FC0F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МЕТАНОЛ (древесный спирт) – жидкость (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кип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=64,5; 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=-98; ρ = 0,793г/см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 запахом алкоголя,  хорошо растворяется в воде. 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Ядовит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вызывает слепоту, смерть наступает от паралича верхних дыхательных путей.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ЭТАНОЛ (винный 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спирт) – б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жидкость, с запахом спирта, хорошо смешивается с водой.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представители гомологического ряда спиртов — жидкости, высшие — твердые вещества. Метанол и этанол смешиваются с водой в любых соотношениях. С ростом молекулярной массы растворимость спиртов в воде падает. Высшие спирты практически 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нерастворимы в воде.</w:t>
            </w:r>
          </w:p>
          <w:p w:rsidR="00FC0F02" w:rsidRPr="00FC0F02" w:rsidRDefault="00FC0F02" w:rsidP="00FC0F02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Pr="00FC0F02">
                <w:rPr>
                  <w:rFonts w:ascii="Times New Roman" w:eastAsia="Times New Roman" w:hAnsi="Times New Roman" w:cs="Times New Roman"/>
                  <w:color w:val="663399"/>
                  <w:sz w:val="24"/>
                  <w:szCs w:val="24"/>
                  <w:u w:val="single"/>
                  <w:lang w:eastAsia="ru-RU"/>
                </w:rPr>
                <w:t xml:space="preserve">Видео-опыт: Физические </w:t>
              </w:r>
              <w:proofErr w:type="spellStart"/>
              <w:r w:rsidRPr="00FC0F02">
                <w:rPr>
                  <w:rFonts w:ascii="Times New Roman" w:eastAsia="Times New Roman" w:hAnsi="Times New Roman" w:cs="Times New Roman"/>
                  <w:color w:val="663399"/>
                  <w:sz w:val="24"/>
                  <w:szCs w:val="24"/>
                  <w:u w:val="single"/>
                  <w:lang w:eastAsia="ru-RU"/>
                </w:rPr>
                <w:t>свойстваспиртов</w:t>
              </w:r>
              <w:proofErr w:type="spellEnd"/>
            </w:hyperlink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Особенности строения спиртов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спирты образуют водородные связи (</w:t>
            </w:r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обозначают точками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счёт функциональной группы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ОН)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6048"/>
            </w:tblGrid>
            <w:tr w:rsidR="00FC0F02" w:rsidRPr="00FC0F02" w:rsidTr="00FC0F02">
              <w:trPr>
                <w:jc w:val="center"/>
              </w:trPr>
              <w:tc>
                <w:tcPr>
                  <w:tcW w:w="60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Водородная связь между молекулами спиртов</w:t>
                  </w:r>
                  <w:r w:rsidRPr="00FC0F02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 </w:t>
                  </w:r>
                </w:p>
                <w:p w:rsidR="00FC0F02" w:rsidRPr="00FC0F02" w:rsidRDefault="00FC0F02" w:rsidP="00FC0F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63399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657350" cy="495300"/>
                        <wp:effectExtent l="0" t="0" r="0" b="0"/>
                        <wp:docPr id="23" name="Рисунок 23" descr="https://sites.google.com/site/himulacom/_/rsrc/1315460516653/zvonok-na-urok/10-klass---tretij-god-obucenia/urokno29-fiziceskie-svojstva-spirtov-vodorodnaa-svaz-fiziologiceskoe-dejstvie-spirtov-na-organizm-celoveka/no36_1.gif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sites.google.com/site/himulacom/_/rsrc/1315460516653/zvonok-na-urok/10-klass---tretij-god-obucenia/urokno29-fiziceskie-svojstva-spirtov-vodorodnaa-svaz-fiziologiceskoe-dejstvie-spirtov-na-organizm-celoveka/no36_1.gif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C0F02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 </w:t>
                  </w:r>
                </w:p>
              </w:tc>
            </w:tr>
            <w:tr w:rsidR="00FC0F02" w:rsidRPr="00FC0F02" w:rsidTr="00FC0F02">
              <w:trPr>
                <w:jc w:val="center"/>
              </w:trPr>
              <w:tc>
                <w:tcPr>
                  <w:tcW w:w="60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0F02" w:rsidRPr="00FC0F02" w:rsidRDefault="00FC0F02" w:rsidP="00FC0F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0F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Водородная связь между молекулами спирта и воды</w:t>
                  </w:r>
                  <w:r w:rsidRPr="00FC0F02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 </w:t>
                  </w:r>
                </w:p>
                <w:p w:rsidR="00FC0F02" w:rsidRPr="00FC0F02" w:rsidRDefault="00FC0F02" w:rsidP="00FC0F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663399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409825" cy="533400"/>
                        <wp:effectExtent l="0" t="0" r="9525" b="0"/>
                        <wp:docPr id="24" name="Рисунок 24" descr="https://sites.google.com/site/himulacom/_/rsrc/1315460516653/zvonok-na-urok/10-klass---tretij-god-obucenia/urokno29-fiziceskie-svojstva-spirtov-vodorodnaa-svaz-fiziologiceskoe-dejstvie-spirtov-na-organizm-celoveka/no36_2.gif.png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sites.google.com/site/himulacom/_/rsrc/1315460516653/zvonok-na-urok/10-klass---tretij-god-obucenia/urokno29-fiziceskie-svojstva-spirtov-vodorodnaa-svaz-fiziologiceskoe-dejstvie-spirtov-na-organizm-celoveka/no36_2.gif.png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982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Вывод: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результате у всех спиртов более высокая температура кипения, чем у соответствующих углеводородов, например, Т. кип. этанола +78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 С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Т. кип. этана –88,63° С; Т. кип. бутанола и бутана соответственно +117,4</w:t>
            </w:r>
            <w:proofErr w:type="gram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 С</w:t>
            </w:r>
            <w:proofErr w:type="gram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–0,5° С.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Способность спиртов образовывать межмолекулярные водородные связи не только влияет на их температуры кипения, но и увеличивает их растворимость в воде. Все 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нерастворимы в воде, а низкомолекулярные спирты (метиловый, этиловый, </w:t>
            </w:r>
            <w:proofErr w:type="spellStart"/>
            <w:r w:rsidRPr="00FC0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-пропиловый</w:t>
            </w:r>
            <w:proofErr w:type="spellEnd"/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изопропиловый) растворяются в воде неограниченно.</w:t>
            </w:r>
            <w:r w:rsidRPr="00FC0F0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FC0F02" w:rsidRPr="00FC0F02" w:rsidRDefault="00FC0F02" w:rsidP="00FC0F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Отсутствие газов в гомологическом ряду предельных одноатомных спиртов.</w:t>
            </w:r>
          </w:p>
        </w:tc>
      </w:tr>
    </w:tbl>
    <w:p w:rsidR="001F0AD4" w:rsidRDefault="001F0AD4"/>
    <w:sectPr w:rsidR="001F0AD4" w:rsidSect="001F0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F02"/>
    <w:rsid w:val="001F0AD4"/>
    <w:rsid w:val="00FC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D4"/>
  </w:style>
  <w:style w:type="paragraph" w:styleId="3">
    <w:name w:val="heading 3"/>
    <w:basedOn w:val="a"/>
    <w:link w:val="30"/>
    <w:uiPriority w:val="9"/>
    <w:qFormat/>
    <w:rsid w:val="00FC0F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0F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C0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0F0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0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F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66223">
                  <w:marLeft w:val="0"/>
                  <w:marRight w:val="15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sites.google.com/site/himulacom/zvonok-na-urok/10-klass---tretij-god-obucenia/urok-no28-stroenie-predelnyh-odnoatomnyh-spirtov-izomeria-i-nomenklatura/o212.jpg?attredirects=0" TargetMode="External"/><Relationship Id="rId18" Type="http://schemas.openxmlformats.org/officeDocument/2006/relationships/image" Target="media/image7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youtu.be/BEA25Z-FmSo" TargetMode="External"/><Relationship Id="rId7" Type="http://schemas.openxmlformats.org/officeDocument/2006/relationships/hyperlink" Target="https://sites.google.com/site/himulacom/zvonok-na-urok/10-klass---tretij-god-obucenia/urok-no28-stroenie-predelnyh-odnoatomnyh-spirtov-izomeria-i-nomenklatura/029.JPG?attredirects=0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sites.google.com/site/himulacom/zvonok-na-urok/10-klass---tretij-god-obucenia/urok-no28-stroenie-predelnyh-odnoatomnyh-spirtov-izomeria-i-nomenklatura/o2131.gif?attredirects=0" TargetMode="External"/><Relationship Id="rId25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s://sites.google.com/site/himulacom/zvonok-na-urok/10-klass---tretij-god-obucenia/urok-no28-stroenie-predelnyh-odnoatomnyh-spirtov-izomeria-i-nomenklatura/tipy-atomov-ugleroda" TargetMode="External"/><Relationship Id="rId11" Type="http://schemas.openxmlformats.org/officeDocument/2006/relationships/hyperlink" Target="https://sites.google.com/site/himulacom/zvonok-na-urok/10-klass---tretij-god-obucenia/urok-no28-stroenie-predelnyh-odnoatomnyh-spirtov-izomeria-i-nomenklatura/o211.jpg?attredirects=0" TargetMode="External"/><Relationship Id="rId24" Type="http://schemas.openxmlformats.org/officeDocument/2006/relationships/hyperlink" Target="https://sites.google.com/site/himulacom/zvonok-na-urok/10-klass---tretij-god-obucenia/urokno29-fiziceskie-svojstva-spirtov-vodorodnaa-svaz-fiziologiceskoe-dejstvie-spirtov-na-organizm-celoveka/no36_2.gif.png?attredirects=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sites.google.com/site/himulacom/zvonok-na-urok/10-klass---tretij-god-obucenia/urok-no28-stroenie-predelnyh-odnoatomnyh-spirtov-izomeria-i-nomenklatura/o2121.gif?attredirects=0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3.jpeg"/><Relationship Id="rId19" Type="http://schemas.openxmlformats.org/officeDocument/2006/relationships/hyperlink" Target="https://sites.google.com/site/himulacom/zvonok-na-urok/10-klass---tretij-god-obucenia/urok-no28-stroenie-predelnyh-odnoatomnyh-spirtov-izomeria-i-nomenklatura/1.jpg?attredirects=0" TargetMode="External"/><Relationship Id="rId4" Type="http://schemas.openxmlformats.org/officeDocument/2006/relationships/hyperlink" Target="https://lh5.googleusercontent.com/-d4lRY_TWrxQ/VXnl6h4ZE9I/AAAAAAAAJbk/uvTR2QQ-y-Q/w553-h211-no/%25D0%25BB3.jpg" TargetMode="External"/><Relationship Id="rId9" Type="http://schemas.openxmlformats.org/officeDocument/2006/relationships/hyperlink" Target="https://lh5.googleusercontent.com/-u0a-yXzfARs/VXnnHmxXDcI/AAAAAAAAJb4/euVIvSQn29g/w561-h304-no/%25D0%25BB4.jpg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s://sites.google.com/site/himulacom/zvonok-na-urok/10-klass---tretij-god-obucenia/urokno29-fiziceskie-svojstva-spirtov-vodorodnaa-svaz-fiziologiceskoe-dejstvie-spirtov-na-organizm-celoveka/no36_1.gif.png?attredirects=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KOt</cp:lastModifiedBy>
  <cp:revision>2</cp:revision>
  <dcterms:created xsi:type="dcterms:W3CDTF">2020-04-15T12:51:00Z</dcterms:created>
  <dcterms:modified xsi:type="dcterms:W3CDTF">2020-04-15T12:54:00Z</dcterms:modified>
</cp:coreProperties>
</file>